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ТИПОВАЯ ТЕХНОЛОГИЧЕСКАЯ КАРТА</w:t>
      </w:r>
      <w:r w:rsidRPr="0097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НА МОНТАЖ СТРОИТЕЛЬНЫХ КОНСТРУКЦИЙ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МОНТАЖ КОНСТРУКЦИЙ КРУПНОПАНЕЛЬНОГО ЖИЛОГО</w:t>
      </w:r>
      <w:r w:rsidRPr="0097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9-ЭТАЖНОГО ДОМА СЕРИИ 90</w:t>
      </w:r>
    </w:p>
    <w:p w:rsidR="00977D82" w:rsidRPr="00977D82" w:rsidRDefault="00977D82" w:rsidP="00977D8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6307030131</w:t>
      </w:r>
    </w:p>
    <w:p w:rsidR="00977D82" w:rsidRPr="00977D82" w:rsidRDefault="00977D82" w:rsidP="00977D8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41131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МОНТАЖ ЛЕСТНИЧНЫХ ПЛОЩАДОК И МАРШЕЙ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853"/>
        <w:gridCol w:w="2458"/>
        <w:gridCol w:w="3265"/>
      </w:tblGrid>
      <w:tr w:rsidR="00977D82" w:rsidRPr="00977D82" w:rsidTr="00977D82">
        <w:trPr>
          <w:jc w:val="center"/>
        </w:trPr>
        <w:tc>
          <w:tcPr>
            <w:tcW w:w="4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</w:p>
        </w:tc>
        <w:tc>
          <w:tcPr>
            <w:tcW w:w="2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977D82" w:rsidRPr="00977D82" w:rsidTr="00977D82">
        <w:trPr>
          <w:jc w:val="center"/>
        </w:trPr>
        <w:tc>
          <w:tcPr>
            <w:tcW w:w="4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Институтом "Оргюгстрой" Минюгстроя РСФСР</w:t>
            </w:r>
          </w:p>
        </w:tc>
        <w:tc>
          <w:tcPr>
            <w:tcW w:w="2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Управлением механизации итехнологии</w:t>
            </w: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 Госстроя СССР</w:t>
            </w:r>
          </w:p>
        </w:tc>
      </w:tr>
      <w:tr w:rsidR="00977D82" w:rsidRPr="00977D82" w:rsidTr="00977D82">
        <w:trPr>
          <w:jc w:val="center"/>
        </w:trPr>
        <w:tc>
          <w:tcPr>
            <w:tcW w:w="4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инженер института</w:t>
            </w:r>
          </w:p>
        </w:tc>
        <w:tc>
          <w:tcPr>
            <w:tcW w:w="2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А.А. Редькин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от 26.01.1993 № 12-33</w:t>
            </w:r>
          </w:p>
        </w:tc>
      </w:tr>
      <w:tr w:rsidR="00977D82" w:rsidRPr="00977D82" w:rsidTr="00977D82">
        <w:trPr>
          <w:jc w:val="center"/>
        </w:trPr>
        <w:tc>
          <w:tcPr>
            <w:tcW w:w="4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ТС-3</w:t>
            </w:r>
          </w:p>
        </w:tc>
        <w:tc>
          <w:tcPr>
            <w:tcW w:w="2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А.С. Выприков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Введена в действие с 1.03.1990 г.</w:t>
            </w:r>
          </w:p>
        </w:tc>
      </w:tr>
      <w:tr w:rsidR="00977D82" w:rsidRPr="00977D82" w:rsidTr="00977D82">
        <w:trPr>
          <w:jc w:val="center"/>
        </w:trPr>
        <w:tc>
          <w:tcPr>
            <w:tcW w:w="40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технолог</w:t>
            </w:r>
          </w:p>
        </w:tc>
        <w:tc>
          <w:tcPr>
            <w:tcW w:w="2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И.А. Шурыгин</w:t>
            </w:r>
          </w:p>
        </w:tc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- 1990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576"/>
      </w:tblGrid>
      <w:tr w:rsidR="00977D82" w:rsidRPr="00977D82" w:rsidTr="00977D82">
        <w:trPr>
          <w:jc w:val="center"/>
        </w:trPr>
        <w:tc>
          <w:tcPr>
            <w:tcW w:w="9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" w:anchor="i11738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1. ОБЛАСТЬ ПРИМЕНЕНИЯ</w:t>
              </w:r>
            </w:hyperlink>
          </w:p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anchor="i28056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2. ОРГАНИЗАЦИЯ И ТЕХНОЛОГИЯ ВЫПОЛНЕНИЯ РАБОТ</w:t>
              </w:r>
            </w:hyperlink>
          </w:p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anchor="i38837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3. ТРЕБОВАНИЯ К КАЧЕСТВУ И ПРИЕМКЕ РАБОТ</w:t>
              </w:r>
            </w:hyperlink>
          </w:p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anchor="i101972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4. КАЛЬКУЛЯЦИЯ ЗАТРАТ ТРУДА, МАШИННОГО ВРЕМЕНИ И ЗАРАБОТНОЙ ПЛАТЫ НА МОНТАЖ ЛЕСТНИЧНЫ</w:t>
              </w:r>
              <w:r w:rsidRPr="00977D8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X </w:t>
              </w:r>
              <w:r w:rsidRPr="00977D8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МАРШЕЙ И ПЛОЩАДОК ТИПОВОЙ БЛОК-СЕКЦИИ</w:t>
              </w:r>
            </w:hyperlink>
          </w:p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anchor="i112738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5. ГРАФИК ПРОИЗВОДСТВА РАБОТ НА МОНТАЖ ЛЕСТНИЧНЫХ МАРШЕЙ И ПЛОЩАДОК ТИПОВОЙ БЛОК-СЕКЦИИ</w:t>
              </w:r>
            </w:hyperlink>
          </w:p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anchor="i127171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6. МАТЕРИАЛЬНО-ТЕХНИЧЕСКИЕ РЕСУРСЫ</w:t>
              </w:r>
            </w:hyperlink>
          </w:p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anchor="i132930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7. ТЕХНИКА БЕЗОПАСНОСТИ</w:t>
              </w:r>
            </w:hyperlink>
          </w:p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anchor="i141840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ru-RU"/>
                </w:rPr>
                <w:t>8. ТЕХНИКО-ЭКОНОМИЧЕСКИЕ ПОКАЗАТЕЛИ НА ТИПОВУЮ БЛОК-СЕКЦИЮ</w:t>
              </w:r>
            </w:hyperlink>
          </w:p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i152229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</w:rPr>
                <w:t>9. ФАСЕТНЫЙ КЛАССИФИКАТОР ФАКТОРОВ</w:t>
              </w:r>
            </w:hyperlink>
          </w:p>
          <w:p w:rsidR="00977D82" w:rsidRPr="00977D82" w:rsidRDefault="00977D82" w:rsidP="00977D8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77D82" w:rsidRPr="00977D82" w:rsidRDefault="00977D82" w:rsidP="00977D82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0" w:name="i11738"/>
      <w:r w:rsidRPr="00977D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1. ОБЛАСТЬ ПРИМЕНЕНИЯ</w:t>
      </w:r>
      <w:bookmarkEnd w:id="0"/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1.1. Типовая технологическая карта разработана на монтаж лестничных площадок и маршей типовой блок-секции крупнопанельного 9-этажного жилого дома серии 90.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1.2. В состав работ, рассматриваемых в карте, входят: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монтаж лестничных площадок;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монтаж лестничных маршей;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электродуговая сварка монтажных стыков;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заделка бетоном ниш опирания и замоноличивание стыков.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1.3. Все работы по монтажу лестничных площадок и маршей выполняют в три смены. Картой предусматривается монтаж лестничных площадок и маршей башенным краном КБ-405.1А грузоподъемностью 10 т при и высоте здания до 30 м.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1.4. При привязке типовой технологической карты к конкретному объекту и условиям строительства принятый в карте порядок выполнения работ по монтажу лестничных площадок и маршей, размещение машин и оборудования, объемы работ, средства механизации уточняют в соответствии с проектными решениями.</w:t>
      </w:r>
    </w:p>
    <w:p w:rsidR="00977D82" w:rsidRPr="00977D82" w:rsidRDefault="00977D82" w:rsidP="00977D82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1" w:name="i28056"/>
      <w:r w:rsidRPr="00977D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2. ОРГАНИЗАЦИЯ И ТЕХНОЛОГИЯ ВЫПОЛНЕНИЯ РАБОТ</w:t>
      </w:r>
      <w:bookmarkEnd w:id="1"/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 До начала монтажа лестничных площадок и маршей должен быть выполнены организационно-подготовительные мероприятия в соответствии со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3" w:tooltip="Организация строительного производства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СНиП 3.01.01-85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"Организация строительного производства".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Кроме того должны быть выполнены следующие работы: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смонтированы наружные, внутренние стеновые панели и плиты перекрытий;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опорных поверхностях установлены маяки и нанесены установочные риски;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доставлены на площадку и подготовлены к работе механизмы, инвентарь и приспособления;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рабочие и ИТР ознакомлены с технологией работ и обучены безопасным методам труда.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 Монтаж надземной части здания, в том числе лестничных площадок и маршей, рекомендуется выполнять башенными кранами.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Расположение башенного крана и расстояние подкрановых пугей от здания устанавливается при привязке карты в зависимости от объемно-планировочного решения здания и марки крана. Максимальное расстояние от оси движения крана до стены определяется его технической характеристикой, минимальное - условиями безопасности работ в соответствии со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3366FF"/>
          <w:sz w:val="24"/>
          <w:szCs w:val="24"/>
          <w:lang w:val="ru-RU"/>
        </w:rPr>
        <w:t>СНиП</w:t>
      </w:r>
      <w:r w:rsidRPr="00977D82">
        <w:rPr>
          <w:rFonts w:ascii="Times New Roman" w:eastAsia="Times New Roman" w:hAnsi="Times New Roman" w:cs="Times New Roman"/>
          <w:color w:val="3366FF"/>
          <w:sz w:val="24"/>
          <w:szCs w:val="24"/>
        </w:rPr>
        <w:t> III</w:t>
      </w:r>
      <w:r w:rsidRPr="00977D82">
        <w:rPr>
          <w:rFonts w:ascii="Times New Roman" w:eastAsia="Times New Roman" w:hAnsi="Times New Roman" w:cs="Times New Roman"/>
          <w:color w:val="3366FF"/>
          <w:sz w:val="24"/>
          <w:szCs w:val="24"/>
          <w:lang w:val="ru-RU"/>
        </w:rPr>
        <w:t>-4-80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Схема расположения монтажного крана приведена на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4" w:anchor="i48883" w:tooltip="Рисунок 1 Технологическая схема выполнения строительного процесса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рис. 1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5" w:anchor="i52514" w:tooltip="Рисунок 2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2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2.3. Транспортирование лестничных маршей и площадок осуществляют бортовыми автомобилями в соответствии с транспортно-монтажными картами с выгрузкой на приобъектный склад. Транспортировать и хранить марши и площадки следует в штабелях в горизонтальном положении на подкладках и прокладках, при этом лестничные марши следует располагать ступенями вверх. Подкладки и прокладки между рядами маршей и площадок должны быть толщиной не менее 30 мм и установлены в местах расположения строповочных отверстий или монтажных петель. Высота штабеля при хранении маршей и площадок не должна превышать 2,5 м (</w:t>
      </w:r>
      <w:hyperlink r:id="rId16" w:anchor="i64428" w:tooltip="Рисунок 3Складирование лестничных маршей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рис. 3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7" w:anchor="i75248" w:tooltip="Рисунок 4 Складирование лестничных площадок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4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Раствор и бетон готовят централизованно и доставляют на объект при помощи автотранспортных средств: авторастворовозов, автобетоновозов и автобетоносмесителей.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Хранение бетонных и растворных смесей на строительной площадке может производиться в ящиках-контейнерах, в поворотных бадьях, в бункерах, в узлах и установках приема, перемешивания и выдачи смесей.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2.4. Строповку лестничных маршей осуществляют вилочным захватом конструкции ЦНИИОМТП и четырехветвевой универсальной траверсой (</w:t>
      </w:r>
      <w:hyperlink r:id="rId18" w:anchor="i87803" w:tooltip="Рисунок 5 Схема строповки лестничного марша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рис. 5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Строповку лестничных площадок при разгрузке осуществляют четырехветвевой универсальной траверсой (</w:t>
      </w:r>
      <w:hyperlink r:id="rId19" w:anchor="i98427" w:tooltip="Рисунок 6 Схема строповки при монтаже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рис. 6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 Для строповки лестничных площадок, имеющих строповочные отверстия, применяют петлевые захваты.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2.5. Междуэтажные лестничные площадки подают к месту установки в наклонном положении четырехветвевой универсальной траверсой с подстропниками и устанавливают 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 опиранием выступов площадки на опорные ниши внутренних стеновых панелей. Положение площадки рихтуют при помощи стальных пластинок, устанавливаемых под опорные выступы площадки.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Закрепляют междуэтажные лестничные площадки электродуговой сваркой закладных деталей лестничных площадок к закладным деталям внутренних стеновых панелей (Узлы 47, 47а, 48, 48а).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Этажные лестничные площадки к месту укладки подают в горизонтальном положении и устанавливают на слой цементно-песчаного раствора толщиной не более 20 мм по ранее установленным маякам и рискам. Правильность установки площадки проверяют специальным шаблоном, имеющим форму продольного сечения лестничного марша. Проверку выполняют в двух точках.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Правильность установки площадки по высоте контролируют нивелиром, а горизонтальность - рейкой с уровнем в 2-х взаимно перпендикулярных направлениях.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 выверки положения производят крепление лестничных площадок с помощью скоб и накладок электродуговой сваркой к плитам перекрытия (узлы 43, 44).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Швы примыканий лестничной площадки к стенам и плитам перекрытия заполняют раствором.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Заделку ниш опирания междуэтажных лестничных площадок выполняют бетоном на мелком заполнителе марки М200. Подвижность бетонной смеси в момент укладки должна быть равна 5 - 8 см осадки конуса.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Укладку бетонной смеси в нишу выполняют вручную.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2.6. После выверки и полного закрепления лестничных площадок устанавливают лестничный марш на постель из раствора. К месту установки марш подают в положении, близком к проектному с небольшим (до 100 мм) превышением верхнего конца марша, обеспечивая этим сначала опирание нижнего конца марша, а затем верхнего.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 время укладки марша монтажники находятся на ранее смонтированных лестничных площадках.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Сразу же по окончании монтажа верхнего (в пределах монтируемого этажа) марша на верхней площадке и лестничных маршах устанавливают временные ограждения.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2.7. Сварка металлических соединений в стыках лестничных площадок должна выполняться в соответствии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c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указаниями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0" w:tooltip="Несущие и ограждающие конструкции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СНиП 3.03.01-87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"Несущие и ограждающие конструкции".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Закладные и соединительные детали перед сваркой очищают до чистого металла в обе стороны от кромок и разделки на 20 мм от ржавчины, жиров, краски, грязи, влаги. Воду, снег и лед с поверхности закладных и соединительных деталей удаляют путем нагревания их пламенем газовой горелки до температуры не более 100°С.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Соединение лестничных площадок выполняют ручной электродуговой сваркой.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Длина монтажных сварных швов с каждой стороны должна быть не менее 40 мм, а высота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</w:t>
      </w:r>
      <w:r w:rsidRPr="0097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ru-RU"/>
        </w:rPr>
        <w:t>шва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= 6 мм. Марка электрода должна соответствовать проекту.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 избежание нарушения сцепления закладных деталей с бетоном сварку рекомендуется производить с перерывами, чтобы нагрев этих деталей продолжался не более 5 мин.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2.8. При производстве работ в зимнее время необходимо руководствоваться указаниями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1" w:tooltip="Несущие и ограждающие конструкции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СНиП 3.03.01-87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"Несущие и ограждающие конструкции", а также действующими инструкциями, руководствами и специальными указаниями проекта.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Зимние условия работ определяют среднесуточной температурой наружного воздуха ниже 5°С и минимальной суточной температурой ниже 0°С (</w:t>
      </w:r>
      <w:hyperlink r:id="rId22" w:tooltip="Несущие и ограждающие конструкции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СНиП 3.03.01-87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Монтажные работы в зимних условиях следует выполнять, используя те же инструменты, приспособления и инвентарь, что и в летний период.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такелажные и монтажные приспособления должны содержаться в очищенном от наледи состоянии и просушиваться. Муфты и винтовые соединения должны быть смазаны маслом.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лестничных маршей и площадок к монтажу включает очистку конструкций от снега и наледи, особенно тщательно в местах стыков. Очистку следует выполнять с помощью скребков или стальных щеток. По окончанию удаления наледи стыкуемые поверхности следует просушить струей горячего воздуха.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допускается применять для очистки стыкуемых поверхностей пар, горячую воду или раствор поваренной соли.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Ручную электродуговую сварку конструкций при температуре до минус 30°С следует производить по обычной технологии, но при этом следует повышать сварочный ток на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1%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понижении температуры воздуха на каждые 3°С (от 0°С).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Монтаж лестничных маршей и площадок в зимних условиях может выполняться на растворах и бетонах с противоморозными добавками, обеспечивающих их твердение на морозе.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качестве противоморозных добавок, вводимых в растворы и бетоны следует применять нитрит натрия (</w:t>
      </w:r>
      <w:r w:rsidRPr="0097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NaNO</w:t>
      </w:r>
      <w:r w:rsidRPr="0097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ru-RU"/>
        </w:rPr>
        <w:t>2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комплексную добавку НКМ (нитрит натрия + мочевина), поташ (</w:t>
      </w:r>
      <w:r w:rsidRPr="0097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 w:rsidRPr="0097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ru-RU"/>
        </w:rPr>
        <w:t>2</w:t>
      </w:r>
      <w:r w:rsidRPr="0097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 w:rsidRPr="0097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977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ru-RU"/>
        </w:rPr>
        <w:t>3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и совмещенную добавку поташа и нитрата натрия.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Применение противоморозных добавок нитрата натрия рекомендуется при температуре наружного воздуха до минус 15°с, НКМ - до минус 20°С, поташа и смеси нитрита натрия с поташом - до минус 30°с.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 противоморозных добавок в зависимости от температуры наружного воздуха следует назначать в соответствии с "Руководством по монтажу крупнопанельных жилых домов с малым шагом", ЦНИИЭП Жилища 1980.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выполнении монтажа при температуре ниже минус 20°С раствор следует применять на одну марку выше проектной.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Раствор под очередную монтируемую конструкцию должен расстилаться непосредственно перед ее установкой на место.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замерзшего и отогретого горячей водой раствора не допускается.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строительной площадке обычную бетонную (растворную) смесь необходимо хранить в утепленной таре, расположенной в специально отведенном месте, защищенном от ветра и попадания атмосферных осадков.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Хранение бетона (раствора) с добавкой нитрита натрия при температуре до минус 15°С, с поташом - до минус 30°С допускается в неутепленной таре.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журнале производства работ должны фиксироваться температура наружного воздуха, количество вводимой в раствор добавки и другие данные, оказывающие влияние на процесс твердения растворов и бетонов.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2.9. Варианты рекомендуемых машин, транспортных средств и оборудования для монтажа лестничных площадок и маршей приводятся в табл. 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3"/>
        <w:gridCol w:w="972"/>
        <w:gridCol w:w="3600"/>
        <w:gridCol w:w="1752"/>
        <w:gridCol w:w="1363"/>
      </w:tblGrid>
      <w:tr w:rsidR="00977D82" w:rsidRPr="00977D82" w:rsidTr="00977D82">
        <w:trPr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Наименование 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комплекта машин и оборудования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Вариант 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(фасет-код)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Техническая характеристика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977D82" w:rsidRPr="00977D82" w:rsidTr="00977D82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Кран монтажный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Кран башенный грузоподъемностью до 10 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МСК-10-20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КБ-405.1А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КБ-405.2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7D82" w:rsidRPr="00977D82" w:rsidTr="00977D82">
        <w:trPr>
          <w:jc w:val="center"/>
        </w:trPr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Бортовой автомобиль грузоподъемностью 5 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ЗИЛ-130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7D82" w:rsidRPr="00977D82" w:rsidTr="00977D8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Бортовой автомобиль грузоподъемностью 8 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ЗИЛ-133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7D82" w:rsidRPr="00977D82" w:rsidTr="00977D8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Бортовой автомобиль грузоподъемностью 8 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КамАЗ-5320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7D82" w:rsidRPr="00977D82" w:rsidTr="00977D82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Трансформатор сварочный потребляемой мощностью 32 кВ•А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ТД-500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</w:tbl>
    <w:p w:rsidR="00977D82" w:rsidRPr="00977D82" w:rsidRDefault="00977D82" w:rsidP="00977D82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2" w:name="i38837"/>
      <w:r w:rsidRPr="00977D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3. ТРЕБОВАНИЯ К КАЧЕСТВУ И ПРИЕМКЕ РАБОТ</w:t>
      </w:r>
      <w:bookmarkEnd w:id="2"/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Производство и приемку работ по монтажу лестничных площадок и маршей следует выполнять согласно требованиям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3" w:tooltip="Несущие и ограждающие конструкции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СНиП 3.03.01-87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"Несущие и ограждающие конструкции". Контроль качества монтажа лестничных площадок и маршей включает: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входной контроль качества конструкций и используемых материалов;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операционный контроль качества выполняемых работ;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приемочный контроль выполненных работ.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Входной контроль конструкций на строительной площадке производится инженерно-техническими работниками монтирующей организации. Изделия должны иметь паспорт, хорошо видимую маркировку и штамп ОТК завода с датой изготовления. Проверяется соответствие паспортных данных проектным и осуществляется внешний осмотр и обмер конструкций.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Лестничные площадки и марши, поступающие на строительную площадку, должны соответствовать требованиям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4" w:tooltip="Марши и площадки лестниц железобетонные. Технические условия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ru-RU"/>
          </w:rPr>
          <w:t>ГОСТ 9818-85*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рабочих чертежей.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Технические критерии и средства контроля операций и процессов приводятся в табл. 2.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Приемочный контроль смонтированных лестничных площадок и маршей производят в процессе поэтажной приемки смонтированных конструкций на захватке. При приемке работ предъявляют журналы монтажных, сварочных работ и заделки стыков, документы лабораторных анализов и испытаний при сварке и заделке ниш бетоном, акты освидетельствования скрытых работ.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5"/>
        <w:gridCol w:w="1443"/>
        <w:gridCol w:w="1596"/>
        <w:gridCol w:w="1709"/>
        <w:gridCol w:w="1398"/>
        <w:gridCol w:w="1599"/>
      </w:tblGrid>
      <w:tr w:rsidR="00977D82" w:rsidRPr="00977D82" w:rsidTr="00977D82">
        <w:trPr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процессов, подлежащих контролю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Предает контроля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 и способ контроля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контроля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контролер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критерии оценки качества</w:t>
            </w:r>
          </w:p>
        </w:tc>
      </w:tr>
      <w:tr w:rsidR="00977D82" w:rsidRPr="00977D82" w:rsidTr="00977D82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предмонтажные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Соответствие геометрических размеров проектным, наличие внешних дефектов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Рулетка металлическая, визуально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монтажа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Отклонения размеров по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25" w:tooltip="Марши и площадки лестниц железобетонные.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  <w:lang w:val="ru-RU"/>
                </w:rPr>
                <w:t>ГОСТ 9818-85*</w:t>
              </w:r>
            </w:hyperlink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длине до 400 м ±5 мм;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ширине ±5 мм; по толщине ±3.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Размеры ребер, полок, выступов, отверстий, 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каналов ±5 мм.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Положение выступов, выемок, отверстий ±5 мм. Положение закладных изделий: в плоскости поверхности закладных изделий до 100 мм - 5 мм, свыше 100 мм 10 мм, из плоскости поверхности 3 мм</w:t>
            </w:r>
          </w:p>
        </w:tc>
      </w:tr>
      <w:tr w:rsidR="00977D82" w:rsidRPr="00977D82" w:rsidTr="00977D8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Положение опорных поверхностей под монтаж лестничных площадок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Нивелир, рулетка металлическая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Отметки опорных поверхностей должны соответствовать проектным</w:t>
            </w:r>
          </w:p>
        </w:tc>
      </w:tr>
      <w:tr w:rsidR="00977D82" w:rsidRPr="00977D82" w:rsidTr="00977D82">
        <w:trPr>
          <w:jc w:val="center"/>
        </w:trPr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Монтаж лестничных площадок и паршой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Выверка положения лестничной площадки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Рулетка металлическая, линейка металлическая, нивелир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монтажа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Предельные отклонения отметки верха лестничной площадки 8 мм. Отклонение от симметричности (половина разности глубины опирания концов площадки) 5 мм</w:t>
            </w:r>
          </w:p>
        </w:tc>
      </w:tr>
      <w:tr w:rsidR="00977D82" w:rsidRPr="00977D82" w:rsidTr="00977D8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Выверка положения лестничного марша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Рулетка металлическая, метр складной стальной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Опирание должно осуществляться на всю длину прилива площадки с зазором не более 10 мм</w:t>
            </w:r>
          </w:p>
        </w:tc>
      </w:tr>
      <w:tr w:rsidR="00977D82" w:rsidRPr="00977D82" w:rsidTr="00977D82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Сварочные работы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Качество подготовки закладных деталей к сварке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Штангенциркуль, линейка металлическая, визуально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сварки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дефектов закладных и соединительных деталей. Очистка свариваемых элементов конструкций до чистого металла в обе стороны от кромок на 20 мм</w:t>
            </w:r>
          </w:p>
        </w:tc>
      </w:tr>
      <w:tr w:rsidR="00977D82" w:rsidRPr="00977D82" w:rsidTr="00977D82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сварных 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соединений, в процессе их выполнения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Линейка металлическая, 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лупа с 5-кратным увеличением, визуально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Два раза в смену, не менее 3-х 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сварных соединений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Мастер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Приемка по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26" w:tooltip="Арматурные и закладные изделия сварные, соединения сварные арматуры и закладных изделий железобетонных конструкций. Общие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  <w:lang w:val="ru-RU"/>
                </w:rPr>
                <w:t>ГОСТ 10922-</w:t>
              </w:r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  <w:lang w:val="ru-RU"/>
                </w:rPr>
                <w:lastRenderedPageBreak/>
                <w:t>75</w:t>
              </w:r>
            </w:hyperlink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линейные размеры сварных соединений должна соответствовать проектным; отсутствие наружных дефектов наплавленного металла. 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Допускаемые подрезы основного металла 0,5 мм</w:t>
            </w:r>
          </w:p>
        </w:tc>
      </w:tr>
      <w:tr w:rsidR="00977D82" w:rsidRPr="00977D82" w:rsidTr="00977D82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Подготовка к заделке стыков и швов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Чистота поверхностей стыкуемых элементов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 замоноличиванием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осмотр</w:t>
            </w:r>
          </w:p>
        </w:tc>
      </w:tr>
      <w:tr w:rsidR="00977D82" w:rsidRPr="00977D82" w:rsidTr="00977D82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Замоноличивание ниш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проекту применяемого бетона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испытания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Лаборант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 марки 200 по проекту</w:t>
            </w:r>
          </w:p>
        </w:tc>
      </w:tr>
      <w:tr w:rsidR="00977D82" w:rsidRPr="00977D82" w:rsidTr="00977D82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Замоноличивание швов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проекту применяемого раствора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Марка -раствора - М100, подвижность раствора 5-7 см по глубине погружения стандартного конуса</w:t>
            </w:r>
          </w:p>
        </w:tc>
      </w:tr>
    </w:tbl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схема выполнения строительного процесса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i48883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91505" cy="2749550"/>
            <wp:effectExtent l="19050" t="0" r="4445" b="0"/>
            <wp:docPr id="1" name="Рисунок 1" descr="http://www.norm-load.ru/SNiP/Data1/57/57858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m-load.ru/SNiP/Data1/57/57858/x002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1 - башенный кран КБ-405.1А; 2 - подкрановый путь; 3 - ограждение подкранового пути; 4 - контур заземления; 5 - контрольный груз; 6 - временная автодорога; 7 - площадка разгрузки автотранспорта; </w:t>
      </w:r>
      <w:r w:rsidRPr="00977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lastRenderedPageBreak/>
        <w:t>8 - площадка для приема раствора и бетона; 9 - временная открытая площадка складирования; 10 - прожекторы; 11 - граница зоны работы крана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Рис. 1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 1 - 1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i52514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01645" cy="3392805"/>
            <wp:effectExtent l="19050" t="0" r="8255" b="0"/>
            <wp:docPr id="2" name="Рисунок 2" descr="http://www.norm-load.ru/SNiP/Data1/57/57858/x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m-load.ru/SNiP/Data1/57/57858/x004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339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Рис. 2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1 - башенный кран КБ-405.А1; 2 - ограждение подкранового пути; 3 - траверса универсальная четырехветвевая; 4 - захват вилочный; 5 - лестничный марш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Складирование лестничных маршей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i64428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42715" cy="1344930"/>
            <wp:effectExtent l="19050" t="0" r="635" b="0"/>
            <wp:docPr id="3" name="Рисунок 3" descr="http://www.norm-load.ru/SNiP/Data1/57/57858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rm-load.ru/SNiP/Data1/57/57858/x006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Рис. 3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Складирование лестничных площадок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i75248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485515" cy="1219200"/>
            <wp:effectExtent l="19050" t="0" r="635" b="0"/>
            <wp:docPr id="4" name="Рисунок 4" descr="http://www.norm-load.ru/SNiP/Data1/57/57858/x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orm-load.ru/SNiP/Data1/57/57858/x008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Рис. 4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строповки лестничного марша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i87803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64310" cy="2345690"/>
            <wp:effectExtent l="19050" t="0" r="2540" b="0"/>
            <wp:docPr id="5" name="Рисунок 5" descr="http://www.norm-load.ru/SNiP/Data1/57/57858/x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orm-load.ru/SNiP/Data1/57/57858/x010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"/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1 - траверса четырехветвевая универсальная; 2 - захват вилочный; 3 - лестничный марш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Рис. 5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Захват для монтажа лестничных площадок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02005" cy="1371600"/>
            <wp:effectExtent l="19050" t="0" r="0" b="0"/>
            <wp:docPr id="6" name="Рисунок 6" descr="http://www.norm-load.ru/SNiP/Data1/57/57858/x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orm-load.ru/SNiP/Data1/57/57858/x012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Захват вилочный для лестничных маршей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717290" cy="1371600"/>
            <wp:effectExtent l="19050" t="0" r="0" b="0"/>
            <wp:docPr id="7" name="Рисунок 7" descr="http://www.norm-load.ru/SNiP/Data1/57/57858/x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orm-load.ru/SNiP/Data1/57/57858/x014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строповки при монтаже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91"/>
        <w:gridCol w:w="4785"/>
      </w:tblGrid>
      <w:tr w:rsidR="00977D82" w:rsidRPr="00977D82" w:rsidTr="00977D82">
        <w:trPr>
          <w:trHeight w:val="390"/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лестничных площадок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4"/>
                <w:szCs w:val="24"/>
              </w:rPr>
              <w:t>б) междуэтажных лестничных площадок</w:t>
            </w:r>
          </w:p>
        </w:tc>
      </w:tr>
      <w:tr w:rsidR="00977D82" w:rsidRPr="00977D82" w:rsidTr="00977D82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82" w:rsidRPr="00977D82" w:rsidRDefault="00977D82" w:rsidP="0097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60395" cy="1941195"/>
                  <wp:effectExtent l="19050" t="0" r="1905" b="0"/>
                  <wp:docPr id="8" name="Рисунок 8" descr="http://www.norm-load.ru/SNiP/Data1/57/57858/x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norm-load.ru/SNiP/Data1/57/57858/x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395" cy="194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8" w:name="i98427"/>
      <w:r w:rsidRPr="00977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Рис. 6</w:t>
      </w:r>
      <w:bookmarkEnd w:id="8"/>
    </w:p>
    <w:p w:rsidR="00977D82" w:rsidRPr="00977D82" w:rsidRDefault="00977D82" w:rsidP="00977D82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7D82" w:rsidRPr="00977D82" w:rsidRDefault="00977D82" w:rsidP="00977D82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ru-RU"/>
        </w:rPr>
        <w:br w:type="page"/>
      </w:r>
      <w:bookmarkStart w:id="9" w:name="i101972"/>
      <w:r w:rsidRPr="00977D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lastRenderedPageBreak/>
        <w:t>4. КАЛЬКУЛЯЦИЯ ЗАТРАТ ТРУДА, МАШИННОГО ВРЕМЕНИ И ЗАРАБОТНОЙ ПЛАТЫ НА МОНТАЖ ЛЕСТНИЧНЫХ МАРШЕЙ И ПЛОЩАДОК ТИПОВОЙ БЛОК-СЕКЦИИ</w:t>
      </w:r>
      <w:bookmarkEnd w:id="9"/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3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7"/>
        <w:gridCol w:w="682"/>
        <w:gridCol w:w="602"/>
        <w:gridCol w:w="409"/>
        <w:gridCol w:w="737"/>
        <w:gridCol w:w="487"/>
        <w:gridCol w:w="666"/>
        <w:gridCol w:w="487"/>
        <w:gridCol w:w="637"/>
        <w:gridCol w:w="516"/>
        <w:gridCol w:w="666"/>
        <w:gridCol w:w="487"/>
        <w:gridCol w:w="637"/>
        <w:gridCol w:w="675"/>
        <w:gridCol w:w="675"/>
      </w:tblGrid>
      <w:tr w:rsidR="00977D82" w:rsidRPr="00977D82" w:rsidTr="00977D82">
        <w:trPr>
          <w:jc w:val="center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процесса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для пересчета показателей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работ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Обоснование (ЕНиР и др. нормы)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 времени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Расценка, р.-к.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труда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плата, р.-к.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 пребывания машины на объекте,</w:t>
            </w:r>
          </w:p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маш.-ч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Заработная плата машиниста с учетом пребывания машины на объекте, р.-к.</w:t>
            </w:r>
          </w:p>
        </w:tc>
      </w:tr>
      <w:tr w:rsidR="00977D82" w:rsidRPr="00977D82" w:rsidTr="00977D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машиниста, чел.-ч (маш.-ч)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машиниста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рабочих, чел.-ч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машиниста, чел.-ч (маш.-ч)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машиниста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Выгрузка на приобъектный склад лестничных маршей и площадок башенным краном грузоподъемностью 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10 т при массе поднимаемого груза: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до 2 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100 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 1-7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 29 а, б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К=0,8(ПР-2)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5-76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4-00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1-01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0-70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до 4 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100 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31 а. б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К=0,8(ПР-2)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2-94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2-09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I-41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1-00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1-00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Прием раствора и бетона из кузова автосамосвала в емкости с очисткой кузова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100 м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§ Е 4-1-54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 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5-25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3. Подача раствора и бетона к месту укладки в ящиках вместимостью 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0,25 м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высоту до 30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i182597" w:tooltip="ФАСЕТ 03 Подача раствора и бетона к месту работы (высота подъёма до 12 м) башенным краном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03</w:t>
              </w:r>
            </w:hyperlink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36" w:anchor="i197373" w:tooltip="ФАСЕТ 04 Высота подъёма раствора и бетона к месту работы башенным краном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04</w:t>
              </w:r>
            </w:hyperlink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§ Е 1-7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 9 (а+3в)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(б+3г)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0-55,6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0-39,6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0-231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Установка лестничных маршей массой до 2,5 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i162326" w:tooltip="ФАСЕТ 01 Высота от уровня планировочных отметок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01</w:t>
              </w:r>
            </w:hyperlink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38" w:anchor="i173635" w:tooltip="ФАСЕТ 02 Конструктивные элементы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02</w:t>
              </w:r>
            </w:hyperlink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 1-6 этажах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 элемент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§ Е 4-1-10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5а, 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1-24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0-44,5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13-64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4-90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4-90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 7-9 этажах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 элемент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 5 а, б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К=1,1(ВЧ-2)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1-24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0-44,5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6-82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2-45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2-45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Установка лестничных площадок массой до 4,5 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i162326" w:tooltip="ФАСЕТ 01 Высота от уровня планировочных отметок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01</w:t>
              </w:r>
            </w:hyperlink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40" w:anchor="i173635" w:tooltip="ФАСЕТ 02 Конструктивные элементы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02</w:t>
              </w:r>
            </w:hyperlink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 1-6 этажах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 элемент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§ Е 4-1-10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6 а, 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1-61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0-58,3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17-71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6-41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6-41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 7-9 этажах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 элемент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6 а, б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К=1,1(ВЧ-2)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1-61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0-58,3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14,52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10-23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3-85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3-85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 Электродуговая сварка монтажных стыков лестничных площадок катетом 6 мм, с длиной шва до 0,1 м электро-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дом марки Э-42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anchor="i207225" w:tooltip="ФАСЕТ 05 Длина сварного короткометражного шва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05</w:t>
              </w:r>
            </w:hyperlink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42" w:anchor="i215717" w:tooltip="ФАСЕТ 06 Марки электродов (тип Э-42, Э-42А, Э-46, Э-46А)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06</w:t>
              </w:r>
            </w:hyperlink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43" w:anchor="i222881" w:tooltip="ФАСЕТ 07 Катет при нижнем положении шва, мм, до (электросварщик 5 разряда)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07</w:t>
              </w:r>
            </w:hyperlink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10 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 шва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ЕНиР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§ Е 22-1-6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 1, 4 г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>1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=1,25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(ВЧ-6) К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>2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=0,9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(ТЧ-4) общая часть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п. 5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ru-RU"/>
              </w:rPr>
              <w:t>расц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.=1,12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2-28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8-82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7. Заделка бетоном ниш опирания междуэтажных лестничных площадок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anchor="i162326" w:tooltip="ФАСЕТ 01 Высота от уровня планировочных отметок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01</w:t>
              </w:r>
            </w:hyperlink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 1-6 этажах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I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ЕНиР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4-I-3I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К=1,1(ВЧ-2)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1-07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 7-9 этажах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1-07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0-24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D82" w:rsidRPr="00977D82" w:rsidTr="00977D82">
        <w:trPr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80,77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18,82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60-71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19-62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18,82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16-62</w:t>
            </w:r>
          </w:p>
        </w:tc>
      </w:tr>
    </w:tbl>
    <w:p w:rsidR="00977D82" w:rsidRPr="00977D82" w:rsidRDefault="00977D82" w:rsidP="00977D82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r w:rsidRPr="00977D8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ru-RU"/>
        </w:rPr>
        <w:br w:type="page"/>
      </w:r>
      <w:bookmarkStart w:id="10" w:name="i112738"/>
      <w:r w:rsidRPr="00977D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lastRenderedPageBreak/>
        <w:t>5. ГРАФИК ПРОИЗВОДСТВА РАБОТ НА МОНТАЖ ЛЕСТНИЧНЫХ МАРШЕЙ И ПЛОЩАДОК ТИПОВОЙ БЛОК-СЕКЦИИ</w:t>
      </w:r>
      <w:bookmarkEnd w:id="10"/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4</w:t>
      </w:r>
    </w:p>
    <w:p w:rsidR="00977D82" w:rsidRPr="00977D82" w:rsidRDefault="00977D82" w:rsidP="00977D8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55995" cy="1875155"/>
            <wp:effectExtent l="19050" t="0" r="1905" b="0"/>
            <wp:docPr id="9" name="Рисунок 9" descr="http://www.norm-load.ru/SNiP/Data1/57/57858/x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orm-load.ru/SNiP/Data1/57/57858/x018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82" w:rsidRPr="00977D82" w:rsidRDefault="00977D82" w:rsidP="00977D82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</w:pPr>
      <w:bookmarkStart w:id="11" w:name="i127171"/>
      <w:r w:rsidRPr="00977D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6. МАТЕРИАЛЬНО-ТЕХНИЧЕСКИЕ РЕСУРСЫ</w:t>
      </w:r>
      <w:bookmarkEnd w:id="11"/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Потребность в инструменте, инвентаре и приспособлениях приведена в табл. 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5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8"/>
        <w:gridCol w:w="2823"/>
        <w:gridCol w:w="1169"/>
        <w:gridCol w:w="2530"/>
      </w:tblGrid>
      <w:tr w:rsidR="00977D82" w:rsidRPr="00977D82" w:rsidTr="00977D82">
        <w:trPr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Марка, техническая характеристика, ГОСТ, № чертежа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Траверса универсальная четырехветвевая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3408.05.000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ЦНИИОМТП Госстроя СССР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Строповка лестничных маршей и площадок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Захват вилочный для лестничных маршей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3295.16.000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ЦНИИОМТП Госстроя СССР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Строповка лестничных маршей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Захват для монтажа лестничных площадок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530-3.00.000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ЦНИИОМТП Госстроя СССР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лестничных площадок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Ящик для раствора стальной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3241.42.000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ЦНИИОМТП Госстроя СССР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Хранение и подача раствора и бетона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Р.Ч.-789-84 БВ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ЦНИИОМТП Госстроя СССР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Хранение, транспортирование накладных деталей, анкеров и других деталей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Осветительное устройство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CM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-188 Киевское КБ Главтяжстроймеханизации Минтяжстроя УССР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 стройплощадки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СУ-09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42197-13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ЭПКБ Главмехтранса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Средство подмешивания для производства работ на высоте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лестничных площадок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3345.12.000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ЦНИИОМТП Госстроя СССР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Временное ограждение лестничных площадок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лестничных маршей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3345.17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ЦНИИОМТП Госстроя СССР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Временное ограждение лестничных маршей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Ограждение входа в шахту лифта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3294.41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ЦНИИОМТП Госстроя СССР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Временное перекрытие открытого проема шахты лифта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Пенал для электродов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3294.71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ЦНИИОМТП Госстроя СССР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и транспортирование электродов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Электрододержатель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ooltip="Электрододержатели для ручной дуговой сварки.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14651-78*Е</w:t>
              </w:r>
            </w:hyperlink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Сварка закладных деталей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Лом стальной строительный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ЛМ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ГОСТ 1405-83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Рихтовка элементов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Лопата подборочная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ЛП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ooltip="Лопаты.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19596-87</w:t>
              </w:r>
            </w:hyperlink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 раствора и бетона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Лопата растворная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ЛР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ooltip="Лопаты.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19596-87</w:t>
              </w:r>
            </w:hyperlink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Кувалда кузнечная остроносая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ГОСТ 11402-75*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Подгибание монтажных петель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Кельма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ooltip="Кельмы, лопатки и отрезовки.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9533-81</w:t>
              </w:r>
            </w:hyperlink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Разравнивание раствора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Чертилка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ГОСТ 24473-80*Е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Разметка мест установки деталей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 из стальной проволоки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ОСТ 17-830-80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Зачистка сварных швов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Ведро оцинкованное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ГОСТ 20558-82*Е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Хранение воды или раствора на рабочем месте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Рулетка металлическая измерительная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ЗКПЗ-23 АУТ/1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ooltip="Рулетки измерительные металлические.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7502-80*</w:t>
              </w:r>
            </w:hyperlink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Измерение элементов и разбивка осей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Рейка с уровнем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3295.10.000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ЦНИИОМТП Госстроя СССР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Выверка горизонтальности площадки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Нивелир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Н-10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ooltip="Нивелиры. Общие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10528-76*</w:t>
              </w:r>
            </w:hyperlink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монтажного горизонта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Шаблон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изготовление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лестничных площадок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Будка монтажников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3295.07.000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ЦНИИОМТП Госстроя СССР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Помещение для обогрева в зимнее время и хранение инструмента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Щиток защитный лицевой для электросварки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ooltip="ССБТ. Щитки защитные лицевые для электросварщиков.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ГОСТ-12.4.035-78*</w:t>
              </w:r>
            </w:hyperlink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Защита лица сварщика при сварочных работах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Каска строительная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ooltip="ССБТ. Строительство. Каски строительные.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12.4.087-84</w:t>
              </w:r>
            </w:hyperlink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головы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Перчатки резиновые технические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ooltip="Перчатки резиновые технические.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20010-74*</w:t>
              </w:r>
            </w:hyperlink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Защита от поражения электрическим током</w:t>
            </w:r>
          </w:p>
        </w:tc>
      </w:tr>
      <w:tr w:rsidR="00977D82" w:rsidRPr="00977D82" w:rsidTr="00977D82">
        <w:trPr>
          <w:jc w:val="center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Пояс предохранительный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ГОСТ 12.4.089-80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безопасного производства работ</w:t>
            </w:r>
          </w:p>
        </w:tc>
      </w:tr>
    </w:tbl>
    <w:p w:rsidR="00977D82" w:rsidRPr="00977D82" w:rsidRDefault="00977D82" w:rsidP="00977D82">
      <w:pPr>
        <w:shd w:val="clear" w:color="auto" w:fill="FFFFFF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Потребность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материалах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полуфабрикатах для выполнения работ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монтажу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лестничных маршей и площадок приводится в табл. 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6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1"/>
        <w:gridCol w:w="1048"/>
        <w:gridCol w:w="1179"/>
        <w:gridCol w:w="1337"/>
        <w:gridCol w:w="2108"/>
        <w:gridCol w:w="1177"/>
      </w:tblGrid>
      <w:tr w:rsidR="00977D82" w:rsidRPr="00977D82" w:rsidTr="00977D82">
        <w:trPr>
          <w:jc w:val="center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 материала, полуфабриката, конструкции (марка, ГОСТ)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(фасет-код)</w:t>
            </w:r>
          </w:p>
        </w:tc>
        <w:tc>
          <w:tcPr>
            <w:tcW w:w="2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Исходные данные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 в материале</w:t>
            </w:r>
          </w:p>
        </w:tc>
      </w:tr>
      <w:tr w:rsidR="00977D82" w:rsidRPr="00977D82" w:rsidTr="00977D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Объем работ в норматив6ных единицах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Принятая норма расхода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D82" w:rsidRPr="00977D82" w:rsidRDefault="00977D82" w:rsidP="0097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D82" w:rsidRPr="00977D82" w:rsidTr="00977D82">
        <w:trPr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Лестничные марш ЛМ 28-11п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" w:tooltip="Марши и площадки лестниц железобетонные.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  <w:lang w:val="ru-RU"/>
                </w:rPr>
                <w:t>ГОСТ 9818-85*</w:t>
              </w:r>
            </w:hyperlink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77D82" w:rsidRPr="00977D82" w:rsidTr="00977D82">
        <w:trPr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Лестничные площадки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7D82" w:rsidRPr="00977D82" w:rsidTr="00977D82">
        <w:trPr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ЛП 4-2и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7D82" w:rsidRPr="00977D82" w:rsidTr="00977D82">
        <w:trPr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ЛП 5-2и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7D82" w:rsidRPr="00977D82" w:rsidTr="00977D82">
        <w:trPr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ЛП 6-2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56" w:tooltip="Марши и площадки лестниц железобетонные.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9818-85*</w:t>
              </w:r>
            </w:hyperlink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7D82" w:rsidRPr="00977D82" w:rsidTr="00977D82">
        <w:trPr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Раствор цементный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hyperlink r:id="rId57" w:tooltip="Растворы строительные. Общие технические условия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  <w:lang w:val="ru-RU"/>
                </w:rPr>
                <w:t>ГОСТ 28013-89</w:t>
              </w:r>
            </w:hyperlink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площадок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anchor="i207225" w:tooltip="ФАСЕТ 08 Расход цементно-песчаного раствора на 100 конструкций, м3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08</w:t>
              </w:r>
            </w:hyperlink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100 шт. конструкций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0,76 м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0,13 м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77D82" w:rsidRPr="00977D82" w:rsidTr="00977D82">
        <w:trPr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маршей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0,6 м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0,10 м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77D82" w:rsidRPr="00977D82" w:rsidTr="00977D82">
        <w:trPr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Бетонная смесь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0,54 м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977D82" w:rsidRPr="00977D82" w:rsidTr="00977D82">
        <w:trPr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Электроды Э-42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ooltip="Электроды покрытые металлические для ручной дуговой сварки конструкционных и теплоустойчивых сталей. Типы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ГОСТ 9467-75*</w:t>
              </w:r>
            </w:hyperlink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10,53 кг</w:t>
            </w:r>
          </w:p>
        </w:tc>
      </w:tr>
    </w:tbl>
    <w:p w:rsidR="00977D82" w:rsidRPr="00977D82" w:rsidRDefault="00977D82" w:rsidP="00977D82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2" w:name="i132930"/>
      <w:r w:rsidRPr="00977D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7. ТЕХНИКА БЕЗОПАСНОСТИ</w:t>
      </w:r>
      <w:bookmarkEnd w:id="12"/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монтажу лестничных площадок и маршей выполняют с соблюдения </w:t>
      </w:r>
      <w:hyperlink r:id="rId60" w:tooltip="Техника безопасности в строительстве" w:history="1">
        <w:r w:rsidRPr="00977D82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СНиП III-4-80*</w:t>
        </w:r>
      </w:hyperlink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 "Техника безопасности в строительстве". Необходимо пользоваться инструкциями по эксплуатации применяемых машин и оборудования. Все машины должны быть в исправном состоянии.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работ в лестничной клетке следует принять меры по закрытию доступа людей в лестничную клетку на весь период монтажа.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открытые проемы в шахте лифта и возле нее должны быть ограждены или закрыты инвентарными щитами.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выполнять монтажные работы на высоте в открытых местах при скорости ветра 15 м/с и более при гололедице, грозе и тумане, исключающем видимость в пределах фронта работ.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монтажа монтажники должны находиться на ранее установленных и надежно закрепленных конструкциях. Монтажники обязаны прикрепляться карабином предохранительного пояса к специально натянутому стальному тросу или к монтажным петлям.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Монтажник-электросварщик, выполняющий работы по сварке узлов для закрепления железобетонных конструкций, должен пройти аттестацию в соответствии с "Правилами аттестации сварщиков", утвержденных Госгортехнадзором СССР и иметь удостоверение электросварщика.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в радиусе 10 м от места проведения электросварочных работ размещать легковозгораемые материалы.</w:t>
      </w:r>
    </w:p>
    <w:p w:rsidR="00977D82" w:rsidRPr="00977D82" w:rsidRDefault="00977D82" w:rsidP="00977D82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3" w:name="i141840"/>
      <w:r w:rsidRPr="00977D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8. ТЕХНИКО-ЭКОНОМИЧЕСКИЕ ПОКАЗАТЕЛИ НА ТИПОВУЮ БЛОК-СЕКЦИЮ</w:t>
      </w:r>
      <w:bookmarkEnd w:id="13"/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затраты труда рабочих, чел.-ч                                                 80,77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затраты машинного времени, маш.-ч                                     18,82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рабочих-монтажников, р.-к.                                              60-71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Заработная плата механизаторов, р.-к.                                                            19-62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выполнения работ, смен                                                           2,62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на одного рабочего в смену, элемент                                           3,35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 затрата на механизацию, p.-к                                                         86-38</w:t>
      </w:r>
    </w:p>
    <w:p w:rsidR="00977D82" w:rsidRPr="00977D82" w:rsidRDefault="00977D82" w:rsidP="00977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изменяемых затрат, р.-к.                                                                       147-09</w:t>
      </w:r>
    </w:p>
    <w:p w:rsidR="00977D82" w:rsidRPr="00977D82" w:rsidRDefault="00977D82" w:rsidP="00977D82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4" w:name="i152229"/>
      <w:r w:rsidRPr="00977D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9. ФАСЕТНЫЙ КЛАССИФИКАТОР ФАКТОРОВ</w:t>
      </w:r>
      <w:bookmarkEnd w:id="14"/>
    </w:p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i162326"/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ФАСЕТ 01</w:t>
      </w:r>
      <w:bookmarkEnd w:id="15"/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Высота от уровня планировочных отметок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1"/>
        <w:gridCol w:w="2766"/>
        <w:gridCol w:w="763"/>
        <w:gridCol w:w="2670"/>
      </w:tblGrid>
      <w:tr w:rsidR="00977D82" w:rsidRPr="00977D82" w:rsidTr="00977D82">
        <w:trPr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фактор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фактора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Высота, м, до: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ЕНиР сб. 4, вып. 1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Вводная часть п. 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калькуляции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 ВЧ-1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Н.вр. и расценку умножать на 1,05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-"- ВЧ-2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-"- 1,10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-"- ВЧ-3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-"- 1,20</w:t>
            </w:r>
          </w:p>
        </w:tc>
      </w:tr>
    </w:tbl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i173635"/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ФАСЕТ 02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16"/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Конструктивные элементы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1"/>
        <w:gridCol w:w="2766"/>
        <w:gridCol w:w="763"/>
        <w:gridCol w:w="2670"/>
      </w:tblGrid>
      <w:tr w:rsidR="00977D82" w:rsidRPr="00977D82" w:rsidTr="00977D82">
        <w:trPr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фактора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фактора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элемента до, т: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§ Е 4-1-10 № 5 а, б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калькуляции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 № 6 а, б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-"-     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 4 а, 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Н.вр. и расц. делить на 1,545</w:t>
            </w:r>
          </w:p>
        </w:tc>
      </w:tr>
    </w:tbl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i182597"/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ФАСЕТ 03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Подача раствора и бетона к месту работы (высота подъема до 12 м) башенным краном</w:t>
      </w:r>
      <w:bookmarkEnd w:id="17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5"/>
        <w:gridCol w:w="2697"/>
        <w:gridCol w:w="770"/>
        <w:gridCol w:w="2698"/>
      </w:tblGrid>
      <w:tr w:rsidR="00977D82" w:rsidRPr="00977D82" w:rsidTr="00977D82">
        <w:trPr>
          <w:jc w:val="center"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фактора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.Код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фактора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В ящики вместимостью, м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, до: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§ Е 1-7 № 9 а, 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калькуляций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11 а, 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Н.вр. и расц. делить на 1,8</w:t>
            </w:r>
          </w:p>
        </w:tc>
      </w:tr>
    </w:tbl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i197373"/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ФАСЕТ 04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Высота подъема раствора и бетона к месту работы башенным краном</w:t>
      </w:r>
      <w:bookmarkEnd w:id="18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5"/>
        <w:gridCol w:w="2793"/>
        <w:gridCol w:w="770"/>
        <w:gridCol w:w="2602"/>
      </w:tblGrid>
      <w:tr w:rsidR="00977D82" w:rsidRPr="00977D82" w:rsidTr="00977D82">
        <w:trPr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фактора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фактора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12 м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§ Е 1-7 № 9 а, б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калькуляции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18 м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9 в+г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Н.вр. и расц. умножать на: 1,2037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24 м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"  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№ 9-2 в, г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1,4074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30 м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"        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 9-3 в, г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1,6111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36 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"        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9-4 в, 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1,7777</w:t>
            </w:r>
          </w:p>
        </w:tc>
      </w:tr>
    </w:tbl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i207225"/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ФАСЕТ 05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Длина сварного короткометражного шва</w:t>
      </w:r>
      <w:bookmarkEnd w:id="19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1"/>
        <w:gridCol w:w="2765"/>
        <w:gridCol w:w="859"/>
        <w:gridCol w:w="2575"/>
      </w:tblGrid>
      <w:tr w:rsidR="00977D82" w:rsidRPr="00977D82" w:rsidTr="00977D82">
        <w:trPr>
          <w:jc w:val="center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фактора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фактора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0,10 м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ЕНиР сб.22, вып. 1 Вводная часть, табл. 2 п. 1 б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(ВЧ-6)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калькуляции</w:t>
            </w:r>
          </w:p>
        </w:tc>
      </w:tr>
      <w:tr w:rsidR="00977D82" w:rsidRPr="00977D82" w:rsidTr="00977D82">
        <w:trPr>
          <w:jc w:val="center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0,05 м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(ВЧ-5)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Н.вр. и расц. умножать на: 1,3</w:t>
            </w:r>
          </w:p>
        </w:tc>
      </w:tr>
    </w:tbl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i215717"/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t>ФАСЕТ 06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Марки электродов (тип Э-42, Э-42А, Э-46, Э-46А)</w:t>
      </w:r>
      <w:bookmarkEnd w:id="2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1"/>
        <w:gridCol w:w="2765"/>
        <w:gridCol w:w="859"/>
        <w:gridCol w:w="2385"/>
      </w:tblGrid>
      <w:tr w:rsidR="00977D82" w:rsidRPr="00977D82" w:rsidTr="00977D82">
        <w:trPr>
          <w:jc w:val="center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фактора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фактора</w:t>
            </w:r>
          </w:p>
        </w:tc>
      </w:tr>
      <w:tr w:rsidR="00977D82" w:rsidRPr="00977D82" w:rsidTr="00977D82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АНО-6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ЕНиР сб.22, техническая часть, табл. 1 (ТЧ-4)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калькуляции</w:t>
            </w:r>
          </w:p>
        </w:tc>
      </w:tr>
      <w:tr w:rsidR="00977D82" w:rsidRPr="00977D82" w:rsidTr="00977D82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АНО-5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Тоже (TЧ-1)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Н.вр. и расц. умножать на: 0,70</w:t>
            </w:r>
          </w:p>
        </w:tc>
      </w:tr>
      <w:tr w:rsidR="00977D82" w:rsidRPr="00977D82" w:rsidTr="00977D82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АНО-4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"       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(ТЧ-5)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977D82" w:rsidRPr="00977D82" w:rsidTr="00977D82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УОНИ-13/55К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"       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(ТЧ-7)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977D82" w:rsidRPr="00977D82" w:rsidTr="00977D82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МР-3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" 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(ТЧ-8)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977D82" w:rsidRPr="00977D82" w:rsidTr="00977D82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ОЭС-12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"       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(ТЧ-9)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977D82" w:rsidRPr="00977D82" w:rsidTr="00977D82">
        <w:trPr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УОНИ-13/45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"        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(ТЧ-11)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</w:tr>
    </w:tbl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1" w:name="i222881"/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ФАСЕТ 07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Катет при нижнем положении шва, мм, до (электросварщик 5 разряда)</w:t>
      </w:r>
      <w:bookmarkEnd w:id="21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1"/>
        <w:gridCol w:w="2794"/>
        <w:gridCol w:w="770"/>
        <w:gridCol w:w="2505"/>
      </w:tblGrid>
      <w:tr w:rsidR="00977D82" w:rsidRPr="00977D82" w:rsidTr="00977D82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фактора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фактора</w:t>
            </w:r>
          </w:p>
        </w:tc>
      </w:tr>
      <w:tr w:rsidR="00977D82" w:rsidRPr="00977D82" w:rsidTr="00977D82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§ Е 22-1-6 табл. 1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 1 г и № 4 г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калькуляции</w:t>
            </w:r>
          </w:p>
        </w:tc>
      </w:tr>
      <w:tr w:rsidR="00977D82" w:rsidRPr="00977D82" w:rsidTr="00977D82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 д и № 4 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Н.вр. и расц. умножать на 1,08</w:t>
            </w:r>
          </w:p>
        </w:tc>
      </w:tr>
    </w:tbl>
    <w:p w:rsidR="00977D82" w:rsidRPr="00977D82" w:rsidRDefault="00977D82" w:rsidP="00977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2" w:name="i238469"/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ФАСЕТ 08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Расход цементно-песчаного раствора на 100 конструкций, м</w:t>
      </w:r>
      <w:r w:rsidRPr="00977D8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bookmarkEnd w:id="22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5"/>
        <w:gridCol w:w="2823"/>
        <w:gridCol w:w="778"/>
        <w:gridCol w:w="2434"/>
      </w:tblGrid>
      <w:tr w:rsidR="00977D82" w:rsidRPr="00977D82" w:rsidTr="00977D82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фактора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фактора</w:t>
            </w:r>
          </w:p>
        </w:tc>
      </w:tr>
      <w:tr w:rsidR="00977D82" w:rsidRPr="00977D82" w:rsidTr="00977D82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Площадки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ooltip="Сборник элементных сметных норм на строительные конструкции и работы" w:history="1">
              <w:r w:rsidRPr="00977D82">
                <w:rPr>
                  <w:rFonts w:ascii="Times New Roman" w:eastAsia="Times New Roman" w:hAnsi="Times New Roman" w:cs="Times New Roman"/>
                  <w:color w:val="800080"/>
                  <w:sz w:val="20"/>
                  <w:u w:val="single"/>
                </w:rPr>
                <w:t>СНиП IV-2-82</w:t>
              </w:r>
            </w:hyperlink>
            <w:r w:rsidRPr="00977D82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§ 28</w:t>
            </w:r>
          </w:p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7-44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977D82" w:rsidRPr="00977D82" w:rsidTr="00977D82">
        <w:trPr>
          <w:jc w:val="center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Марши массой более 1 т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77D82" w:rsidRPr="00977D82" w:rsidRDefault="00977D82" w:rsidP="00977D82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82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</w:tr>
    </w:tbl>
    <w:p w:rsidR="00AC50A6" w:rsidRDefault="00AC50A6"/>
    <w:sectPr w:rsidR="00AC50A6" w:rsidSect="00AC5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977D82"/>
    <w:rsid w:val="00977D82"/>
    <w:rsid w:val="00AC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A6"/>
  </w:style>
  <w:style w:type="paragraph" w:styleId="1">
    <w:name w:val="heading 1"/>
    <w:basedOn w:val="a"/>
    <w:link w:val="10"/>
    <w:uiPriority w:val="9"/>
    <w:qFormat/>
    <w:rsid w:val="00977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D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77D82"/>
  </w:style>
  <w:style w:type="paragraph" w:styleId="11">
    <w:name w:val="toc 1"/>
    <w:basedOn w:val="a"/>
    <w:autoRedefine/>
    <w:uiPriority w:val="39"/>
    <w:semiHidden/>
    <w:unhideWhenUsed/>
    <w:rsid w:val="0097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77D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7D82"/>
    <w:rPr>
      <w:color w:val="800080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97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77D8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-load.ru/SNiP/Data1/1/1798/index.htm" TargetMode="External"/><Relationship Id="rId18" Type="http://schemas.openxmlformats.org/officeDocument/2006/relationships/hyperlink" Target="http://www.norm-load.ru/SNiP/Data1/57/57858/" TargetMode="External"/><Relationship Id="rId26" Type="http://schemas.openxmlformats.org/officeDocument/2006/relationships/hyperlink" Target="http://www.norm-load.ru/SNiP/Data1/3/3308/index.htm" TargetMode="External"/><Relationship Id="rId39" Type="http://schemas.openxmlformats.org/officeDocument/2006/relationships/hyperlink" Target="http://www.norm-load.ru/SNiP/Data1/57/57858/" TargetMode="External"/><Relationship Id="rId21" Type="http://schemas.openxmlformats.org/officeDocument/2006/relationships/hyperlink" Target="http://www.norm-load.ru/SNiP/Data1/2/2027/index.htm" TargetMode="External"/><Relationship Id="rId34" Type="http://schemas.openxmlformats.org/officeDocument/2006/relationships/image" Target="media/image8.jpeg"/><Relationship Id="rId42" Type="http://schemas.openxmlformats.org/officeDocument/2006/relationships/hyperlink" Target="http://www.norm-load.ru/SNiP/Data1/57/57858/" TargetMode="External"/><Relationship Id="rId47" Type="http://schemas.openxmlformats.org/officeDocument/2006/relationships/hyperlink" Target="http://www.norm-load.ru/SNiP/Data1/4/4135/index.htm" TargetMode="External"/><Relationship Id="rId50" Type="http://schemas.openxmlformats.org/officeDocument/2006/relationships/hyperlink" Target="http://www.norm-load.ru/SNiP/Data1/6/6752/index.htm" TargetMode="External"/><Relationship Id="rId55" Type="http://schemas.openxmlformats.org/officeDocument/2006/relationships/hyperlink" Target="http://www.norm-load.ru/SNiP/Data1/3/3306/index.htm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norm-load.ru/SNiP/Data1/57/5785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rm-load.ru/SNiP/Data1/57/57858/" TargetMode="External"/><Relationship Id="rId20" Type="http://schemas.openxmlformats.org/officeDocument/2006/relationships/hyperlink" Target="http://www.norm-load.ru/SNiP/Data1/2/2027/index.htm" TargetMode="External"/><Relationship Id="rId29" Type="http://schemas.openxmlformats.org/officeDocument/2006/relationships/image" Target="media/image3.gif"/><Relationship Id="rId41" Type="http://schemas.openxmlformats.org/officeDocument/2006/relationships/hyperlink" Target="http://www.norm-load.ru/SNiP/Data1/57/57858/" TargetMode="External"/><Relationship Id="rId54" Type="http://schemas.openxmlformats.org/officeDocument/2006/relationships/hyperlink" Target="http://www.norm-load.ru/SNiP/Data1/23/23441/index.ht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orm-load.ru/SNiP/Data1/57/57858/" TargetMode="External"/><Relationship Id="rId11" Type="http://schemas.openxmlformats.org/officeDocument/2006/relationships/hyperlink" Target="http://www.norm-load.ru/SNiP/Data1/57/57858/" TargetMode="External"/><Relationship Id="rId24" Type="http://schemas.openxmlformats.org/officeDocument/2006/relationships/hyperlink" Target="http://www.norm-load.ru/SNiP/Data1/3/3306/index.htm" TargetMode="External"/><Relationship Id="rId32" Type="http://schemas.openxmlformats.org/officeDocument/2006/relationships/image" Target="media/image6.jpeg"/><Relationship Id="rId37" Type="http://schemas.openxmlformats.org/officeDocument/2006/relationships/hyperlink" Target="http://www.norm-load.ru/SNiP/Data1/57/57858/" TargetMode="External"/><Relationship Id="rId40" Type="http://schemas.openxmlformats.org/officeDocument/2006/relationships/hyperlink" Target="http://www.norm-load.ru/SNiP/Data1/57/57858/" TargetMode="External"/><Relationship Id="rId45" Type="http://schemas.openxmlformats.org/officeDocument/2006/relationships/image" Target="media/image9.jpeg"/><Relationship Id="rId53" Type="http://schemas.openxmlformats.org/officeDocument/2006/relationships/hyperlink" Target="http://www.norm-load.ru/SNiP/Data1/3/3136/index.htm" TargetMode="External"/><Relationship Id="rId58" Type="http://schemas.openxmlformats.org/officeDocument/2006/relationships/hyperlink" Target="http://www.norm-load.ru/SNiP/Data1/57/57858/" TargetMode="External"/><Relationship Id="rId5" Type="http://schemas.openxmlformats.org/officeDocument/2006/relationships/hyperlink" Target="http://www.norm-load.ru/SNiP/Data1/57/57858/" TargetMode="External"/><Relationship Id="rId15" Type="http://schemas.openxmlformats.org/officeDocument/2006/relationships/hyperlink" Target="http://www.norm-load.ru/SNiP/Data1/57/57858/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://www.norm-load.ru/SNiP/Data1/57/57858/" TargetMode="External"/><Relationship Id="rId49" Type="http://schemas.openxmlformats.org/officeDocument/2006/relationships/hyperlink" Target="http://www.norm-load.ru/SNiP/Data1/3/3777/index.htm" TargetMode="External"/><Relationship Id="rId57" Type="http://schemas.openxmlformats.org/officeDocument/2006/relationships/hyperlink" Target="http://www.norm-load.ru/SNiP/Data1/5/5762/index.htm" TargetMode="External"/><Relationship Id="rId61" Type="http://schemas.openxmlformats.org/officeDocument/2006/relationships/hyperlink" Target="http://www.norm-load.ru/SNiP/Data1/6/6488/index.htm" TargetMode="External"/><Relationship Id="rId10" Type="http://schemas.openxmlformats.org/officeDocument/2006/relationships/hyperlink" Target="http://www.norm-load.ru/SNiP/Data1/57/57858/" TargetMode="External"/><Relationship Id="rId19" Type="http://schemas.openxmlformats.org/officeDocument/2006/relationships/hyperlink" Target="http://www.norm-load.ru/SNiP/Data1/57/57858/" TargetMode="External"/><Relationship Id="rId31" Type="http://schemas.openxmlformats.org/officeDocument/2006/relationships/image" Target="media/image5.jpeg"/><Relationship Id="rId44" Type="http://schemas.openxmlformats.org/officeDocument/2006/relationships/hyperlink" Target="http://www.norm-load.ru/SNiP/Data1/57/57858/" TargetMode="External"/><Relationship Id="rId52" Type="http://schemas.openxmlformats.org/officeDocument/2006/relationships/hyperlink" Target="http://www.norm-load.ru/SNiP/Data1/4/4701/index.htm" TargetMode="External"/><Relationship Id="rId60" Type="http://schemas.openxmlformats.org/officeDocument/2006/relationships/hyperlink" Target="http://www.norm-load.ru/SNiP/Data1/1/1801/index.htm" TargetMode="External"/><Relationship Id="rId4" Type="http://schemas.openxmlformats.org/officeDocument/2006/relationships/hyperlink" Target="http://www.norm-load.ru/SNiP/Data1/57/57858/" TargetMode="External"/><Relationship Id="rId9" Type="http://schemas.openxmlformats.org/officeDocument/2006/relationships/hyperlink" Target="http://www.norm-load.ru/SNiP/Data1/57/57858/" TargetMode="External"/><Relationship Id="rId14" Type="http://schemas.openxmlformats.org/officeDocument/2006/relationships/hyperlink" Target="http://www.norm-load.ru/SNiP/Data1/57/57858/" TargetMode="External"/><Relationship Id="rId22" Type="http://schemas.openxmlformats.org/officeDocument/2006/relationships/hyperlink" Target="http://www.norm-load.ru/SNiP/Data1/2/2027/index.htm" TargetMode="External"/><Relationship Id="rId27" Type="http://schemas.openxmlformats.org/officeDocument/2006/relationships/image" Target="media/image1.jpeg"/><Relationship Id="rId30" Type="http://schemas.openxmlformats.org/officeDocument/2006/relationships/image" Target="media/image4.jpeg"/><Relationship Id="rId35" Type="http://schemas.openxmlformats.org/officeDocument/2006/relationships/hyperlink" Target="http://www.norm-load.ru/SNiP/Data1/57/57858/" TargetMode="External"/><Relationship Id="rId43" Type="http://schemas.openxmlformats.org/officeDocument/2006/relationships/hyperlink" Target="http://www.norm-load.ru/SNiP/Data1/57/57858/" TargetMode="External"/><Relationship Id="rId48" Type="http://schemas.openxmlformats.org/officeDocument/2006/relationships/hyperlink" Target="http://www.norm-load.ru/SNiP/Data1/4/4135/index.htm" TargetMode="External"/><Relationship Id="rId56" Type="http://schemas.openxmlformats.org/officeDocument/2006/relationships/hyperlink" Target="http://www.norm-load.ru/SNiP/Data1/3/3306/index.htm" TargetMode="External"/><Relationship Id="rId8" Type="http://schemas.openxmlformats.org/officeDocument/2006/relationships/hyperlink" Target="http://www.norm-load.ru/SNiP/Data1/57/57858/" TargetMode="External"/><Relationship Id="rId51" Type="http://schemas.openxmlformats.org/officeDocument/2006/relationships/hyperlink" Target="http://www.norm-load.ru/SNiP/Data1/11/11646/index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orm-load.ru/SNiP/Data1/57/57858/" TargetMode="External"/><Relationship Id="rId17" Type="http://schemas.openxmlformats.org/officeDocument/2006/relationships/hyperlink" Target="http://www.norm-load.ru/SNiP/Data1/57/57858/" TargetMode="External"/><Relationship Id="rId25" Type="http://schemas.openxmlformats.org/officeDocument/2006/relationships/hyperlink" Target="http://www.norm-load.ru/SNiP/Data1/3/3306/index.htm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://www.norm-load.ru/SNiP/Data1/57/57858/" TargetMode="External"/><Relationship Id="rId46" Type="http://schemas.openxmlformats.org/officeDocument/2006/relationships/hyperlink" Target="http://www.norm-load.ru/SNiP/Data1/10/10465/index.htm" TargetMode="External"/><Relationship Id="rId59" Type="http://schemas.openxmlformats.org/officeDocument/2006/relationships/hyperlink" Target="http://www.norm-load.ru/SNiP/Data1/3/3997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4717</Words>
  <Characters>26893</Characters>
  <Application>Microsoft Office Word</Application>
  <DocSecurity>0</DocSecurity>
  <Lines>224</Lines>
  <Paragraphs>63</Paragraphs>
  <ScaleCrop>false</ScaleCrop>
  <Company/>
  <LinksUpToDate>false</LinksUpToDate>
  <CharactersWithSpaces>31547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2016-04-14T15:39:00Z</dcterms:created>
  <dcterms:modified xsi:type="dcterms:W3CDTF">2016-04-14T15:39:00Z</dcterms:modified>
</cp:coreProperties>
</file>